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53" w:rsidRDefault="00432525">
      <w:pPr>
        <w:pStyle w:val="Heading7"/>
      </w:pPr>
      <w:r>
        <w:t>CVMC Policy &amp; Procedure Manual</w:t>
      </w:r>
    </w:p>
    <w:p w:rsidR="003B3453" w:rsidRDefault="003B3453">
      <w:pPr>
        <w:rPr>
          <w:sz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40"/>
        <w:gridCol w:w="1170"/>
        <w:gridCol w:w="270"/>
        <w:gridCol w:w="1501"/>
        <w:gridCol w:w="2340"/>
      </w:tblGrid>
      <w:tr w:rsidR="003B3453">
        <w:trPr>
          <w:cantSplit/>
        </w:trPr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APPROVALS</w:t>
            </w:r>
          </w:p>
        </w:tc>
        <w:tc>
          <w:tcPr>
            <w:tcW w:w="270" w:type="dxa"/>
            <w:tcBorders>
              <w:left w:val="nil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Section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58ED" w:rsidRPr="006358ED" w:rsidRDefault="006358ED">
            <w:pPr>
              <w:rPr>
                <w:sz w:val="24"/>
                <w:szCs w:val="24"/>
              </w:rPr>
            </w:pPr>
            <w:r w:rsidRPr="006358ED">
              <w:rPr>
                <w:sz w:val="24"/>
                <w:szCs w:val="24"/>
              </w:rPr>
              <w:t xml:space="preserve">Level III Nursery  </w:t>
            </w:r>
          </w:p>
          <w:p w:rsidR="003B3453" w:rsidRPr="006358ED" w:rsidRDefault="00432525">
            <w:pPr>
              <w:rPr>
                <w:sz w:val="24"/>
                <w:szCs w:val="24"/>
              </w:rPr>
            </w:pPr>
            <w:r w:rsidRPr="006358ED">
              <w:rPr>
                <w:sz w:val="24"/>
                <w:szCs w:val="24"/>
              </w:rPr>
              <w:t>Level I Nursery</w:t>
            </w:r>
          </w:p>
        </w:tc>
      </w:tr>
      <w:tr w:rsidR="003B3453">
        <w:trPr>
          <w:cantSplit/>
        </w:trPr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Committee</w:t>
            </w:r>
          </w:p>
        </w:tc>
        <w:tc>
          <w:tcPr>
            <w:tcW w:w="117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70" w:type="dxa"/>
            <w:tcBorders>
              <w:left w:val="nil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Policy No.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B3453" w:rsidRPr="006358ED" w:rsidRDefault="003B3453">
            <w:pPr>
              <w:rPr>
                <w:sz w:val="24"/>
                <w:szCs w:val="24"/>
              </w:rPr>
            </w:pPr>
          </w:p>
        </w:tc>
      </w:tr>
      <w:tr w:rsidR="003B3453">
        <w:trPr>
          <w:cantSplit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EMC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Pages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B3453" w:rsidRDefault="003B3453">
            <w:pPr>
              <w:rPr>
                <w:sz w:val="22"/>
              </w:rPr>
            </w:pPr>
          </w:p>
        </w:tc>
      </w:tr>
      <w:tr w:rsidR="003B3453">
        <w:trPr>
          <w:cantSplit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Patient Care Committee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Original Date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11/08</w:t>
            </w:r>
          </w:p>
        </w:tc>
      </w:tr>
      <w:tr w:rsidR="003B3453">
        <w:trPr>
          <w:cantSplit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53" w:rsidRDefault="00432525">
            <w:pPr>
              <w:rPr>
                <w:sz w:val="22"/>
              </w:rPr>
            </w:pPr>
            <w:r>
              <w:rPr>
                <w:sz w:val="22"/>
              </w:rPr>
              <w:t>Patient Care Policy &amp; Procedure Committee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3B3453" w:rsidRDefault="003B3453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3B3453" w:rsidRDefault="003B3453">
            <w:pPr>
              <w:rPr>
                <w:sz w:val="22"/>
              </w:rPr>
            </w:pPr>
          </w:p>
        </w:tc>
      </w:tr>
    </w:tbl>
    <w:p w:rsidR="00F55476" w:rsidRDefault="00F55476">
      <w:pPr>
        <w:pStyle w:val="Caption"/>
      </w:pPr>
    </w:p>
    <w:p w:rsidR="003B3453" w:rsidRDefault="00F55476">
      <w:pPr>
        <w:pStyle w:val="Caption"/>
      </w:pPr>
      <w:r>
        <w:t>Drug Withdrawal</w:t>
      </w:r>
    </w:p>
    <w:p w:rsidR="003B3453" w:rsidRDefault="003B3453"/>
    <w:p w:rsidR="003B3453" w:rsidRDefault="00432525">
      <w:pPr>
        <w:tabs>
          <w:tab w:val="left" w:pos="-1440"/>
        </w:tabs>
        <w:ind w:left="720" w:hanging="720"/>
        <w:rPr>
          <w:b/>
          <w:sz w:val="24"/>
        </w:rPr>
      </w:pPr>
      <w:r>
        <w:rPr>
          <w:b/>
          <w:sz w:val="24"/>
        </w:rPr>
        <w:t>I.</w:t>
      </w:r>
      <w:r>
        <w:rPr>
          <w:sz w:val="24"/>
        </w:rPr>
        <w:tab/>
      </w:r>
      <w:r>
        <w:rPr>
          <w:b/>
          <w:sz w:val="24"/>
        </w:rPr>
        <w:t>PURPOSE</w:t>
      </w:r>
      <w:r>
        <w:rPr>
          <w:b/>
          <w:sz w:val="24"/>
        </w:rPr>
        <w:tab/>
      </w:r>
    </w:p>
    <w:p w:rsidR="003B3453" w:rsidRDefault="00432525" w:rsidP="00F55476">
      <w:pPr>
        <w:numPr>
          <w:ilvl w:val="0"/>
          <w:numId w:val="4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To provide guidelines on care needed by infants of mothers that used methadone/opiates </w:t>
      </w:r>
      <w:r w:rsidR="00D029F0">
        <w:rPr>
          <w:sz w:val="24"/>
        </w:rPr>
        <w:t xml:space="preserve">or other substances </w:t>
      </w:r>
      <w:r>
        <w:rPr>
          <w:sz w:val="24"/>
        </w:rPr>
        <w:t xml:space="preserve">while pregnant. </w:t>
      </w:r>
      <w:r>
        <w:rPr>
          <w:sz w:val="24"/>
        </w:rPr>
        <w:tab/>
      </w:r>
    </w:p>
    <w:p w:rsidR="003B3453" w:rsidRDefault="00432525" w:rsidP="00F55476">
      <w:pPr>
        <w:numPr>
          <w:ilvl w:val="0"/>
          <w:numId w:val="4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To provide signs and symptoms of infants </w:t>
      </w:r>
      <w:r w:rsidR="00D029F0">
        <w:rPr>
          <w:sz w:val="24"/>
        </w:rPr>
        <w:t xml:space="preserve">experiencing withdrawal </w:t>
      </w:r>
      <w:r>
        <w:rPr>
          <w:sz w:val="24"/>
        </w:rPr>
        <w:t>and guidelines for using Neonatal Abstinence Syndrome (NAS) scoring.</w:t>
      </w:r>
    </w:p>
    <w:p w:rsidR="003B3453" w:rsidRDefault="00432525" w:rsidP="00F55476">
      <w:pPr>
        <w:numPr>
          <w:ilvl w:val="0"/>
          <w:numId w:val="4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To provide guidelines for the use and weaning of </w:t>
      </w:r>
      <w:r>
        <w:rPr>
          <w:b/>
          <w:sz w:val="24"/>
        </w:rPr>
        <w:t>Morphine</w:t>
      </w:r>
      <w:r>
        <w:rPr>
          <w:sz w:val="24"/>
        </w:rPr>
        <w:t>.</w:t>
      </w:r>
    </w:p>
    <w:p w:rsidR="003B3453" w:rsidRDefault="00432525">
      <w:pPr>
        <w:tabs>
          <w:tab w:val="left" w:pos="-1440"/>
        </w:tabs>
        <w:ind w:left="720" w:hanging="720"/>
        <w:rPr>
          <w:sz w:val="24"/>
        </w:rPr>
      </w:pPr>
      <w:r>
        <w:rPr>
          <w:sz w:val="24"/>
        </w:rPr>
        <w:tab/>
        <w:t xml:space="preserve">              </w:t>
      </w:r>
    </w:p>
    <w:p w:rsidR="003B3453" w:rsidRDefault="00432525">
      <w:pPr>
        <w:pStyle w:val="Heading5"/>
        <w:rPr>
          <w:b w:val="0"/>
        </w:rPr>
      </w:pPr>
      <w:r>
        <w:t>II.</w:t>
      </w:r>
      <w:r>
        <w:tab/>
        <w:t xml:space="preserve">REQUIREMENTS:  </w:t>
      </w:r>
    </w:p>
    <w:p w:rsidR="003B3453" w:rsidRDefault="00432525">
      <w:pPr>
        <w:rPr>
          <w:sz w:val="24"/>
        </w:rPr>
      </w:pPr>
      <w:r>
        <w:tab/>
      </w:r>
      <w:r>
        <w:tab/>
      </w:r>
      <w:r>
        <w:rPr>
          <w:sz w:val="24"/>
        </w:rPr>
        <w:t xml:space="preserve">__X____MD/NNP Order Required </w:t>
      </w:r>
    </w:p>
    <w:p w:rsidR="003B3453" w:rsidRDefault="00432525">
      <w:pPr>
        <w:ind w:left="1440" w:firstLine="720"/>
        <w:rPr>
          <w:sz w:val="24"/>
        </w:rPr>
      </w:pPr>
      <w:r>
        <w:rPr>
          <w:sz w:val="24"/>
        </w:rPr>
        <w:t xml:space="preserve">May be administered by: </w:t>
      </w:r>
    </w:p>
    <w:p w:rsidR="003B3453" w:rsidRDefault="0043252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__X__ RN</w:t>
      </w:r>
    </w:p>
    <w:p w:rsidR="003B3453" w:rsidRDefault="00432525">
      <w:pPr>
        <w:ind w:left="28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B3453" w:rsidRDefault="00432525">
      <w:pPr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z w:val="24"/>
        </w:rPr>
        <w:tab/>
        <w:t>SPECIAL CONSIDERATIONS</w:t>
      </w:r>
    </w:p>
    <w:p w:rsidR="003B3453" w:rsidRDefault="00432525" w:rsidP="00F55476">
      <w:pPr>
        <w:numPr>
          <w:ilvl w:val="0"/>
          <w:numId w:val="5"/>
        </w:numPr>
        <w:spacing w:before="100" w:after="100"/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  <w:u w:val="single"/>
        </w:rPr>
        <w:t xml:space="preserve">Abstinence from methadone usually begins within a few days of birth, but </w:t>
      </w:r>
      <w:r w:rsidR="00AE0FDA">
        <w:rPr>
          <w:rFonts w:ascii="Times" w:hAnsi="Times"/>
          <w:sz w:val="24"/>
          <w:u w:val="single"/>
        </w:rPr>
        <w:t xml:space="preserve">withdrawal </w:t>
      </w:r>
      <w:r>
        <w:rPr>
          <w:rFonts w:ascii="Times" w:hAnsi="Times"/>
          <w:sz w:val="24"/>
          <w:u w:val="single"/>
        </w:rPr>
        <w:t xml:space="preserve">may be delayed up to 1 to 2 weeks due to the long half-life of methadone.  Abstinence from short acting opiates (i.e. barbiturates, amphetamines, cocaine, </w:t>
      </w:r>
      <w:proofErr w:type="spellStart"/>
      <w:r>
        <w:rPr>
          <w:rFonts w:ascii="Times" w:hAnsi="Times"/>
          <w:sz w:val="24"/>
          <w:u w:val="single"/>
        </w:rPr>
        <w:t>Lortab</w:t>
      </w:r>
      <w:proofErr w:type="spellEnd"/>
      <w:r>
        <w:rPr>
          <w:rFonts w:ascii="Times" w:hAnsi="Times"/>
          <w:sz w:val="24"/>
          <w:u w:val="single"/>
        </w:rPr>
        <w:t xml:space="preserve">, </w:t>
      </w:r>
      <w:proofErr w:type="spellStart"/>
      <w:r>
        <w:rPr>
          <w:rFonts w:ascii="Times" w:hAnsi="Times"/>
          <w:sz w:val="24"/>
          <w:u w:val="single"/>
        </w:rPr>
        <w:t>Fentanyl</w:t>
      </w:r>
      <w:proofErr w:type="spellEnd"/>
      <w:r>
        <w:rPr>
          <w:rFonts w:ascii="Times" w:hAnsi="Times"/>
          <w:sz w:val="24"/>
          <w:u w:val="single"/>
        </w:rPr>
        <w:t xml:space="preserve">, </w:t>
      </w:r>
      <w:proofErr w:type="spellStart"/>
      <w:r>
        <w:rPr>
          <w:rFonts w:ascii="Times" w:hAnsi="Times"/>
          <w:sz w:val="24"/>
          <w:u w:val="single"/>
        </w:rPr>
        <w:t>Oxycodeine</w:t>
      </w:r>
      <w:proofErr w:type="spellEnd"/>
      <w:r>
        <w:rPr>
          <w:rFonts w:ascii="Times" w:hAnsi="Times"/>
          <w:sz w:val="24"/>
          <w:u w:val="single"/>
        </w:rPr>
        <w:t xml:space="preserve">, </w:t>
      </w:r>
      <w:proofErr w:type="spellStart"/>
      <w:r>
        <w:rPr>
          <w:rFonts w:ascii="Times" w:hAnsi="Times"/>
          <w:sz w:val="24"/>
          <w:u w:val="single"/>
        </w:rPr>
        <w:t>Oxycontin</w:t>
      </w:r>
      <w:proofErr w:type="spellEnd"/>
      <w:r>
        <w:rPr>
          <w:rFonts w:ascii="Times" w:hAnsi="Times"/>
          <w:sz w:val="24"/>
          <w:u w:val="single"/>
        </w:rPr>
        <w:t xml:space="preserve">, </w:t>
      </w:r>
      <w:proofErr w:type="spellStart"/>
      <w:r>
        <w:rPr>
          <w:rFonts w:ascii="Times" w:hAnsi="Times"/>
          <w:sz w:val="24"/>
          <w:u w:val="single"/>
        </w:rPr>
        <w:t>Vicodin</w:t>
      </w:r>
      <w:proofErr w:type="spellEnd"/>
      <w:r>
        <w:rPr>
          <w:rFonts w:ascii="Times" w:hAnsi="Times"/>
          <w:sz w:val="24"/>
          <w:u w:val="single"/>
        </w:rPr>
        <w:t xml:space="preserve">, Percocet, </w:t>
      </w:r>
      <w:proofErr w:type="spellStart"/>
      <w:r>
        <w:rPr>
          <w:rFonts w:ascii="Times" w:hAnsi="Times"/>
          <w:sz w:val="24"/>
          <w:u w:val="single"/>
        </w:rPr>
        <w:t>Darvon</w:t>
      </w:r>
      <w:proofErr w:type="spellEnd"/>
      <w:r>
        <w:rPr>
          <w:rFonts w:ascii="Times" w:hAnsi="Times"/>
          <w:sz w:val="24"/>
          <w:u w:val="single"/>
        </w:rPr>
        <w:t xml:space="preserve">, </w:t>
      </w:r>
      <w:proofErr w:type="spellStart"/>
      <w:r>
        <w:rPr>
          <w:rFonts w:ascii="Times" w:hAnsi="Times"/>
          <w:sz w:val="24"/>
          <w:u w:val="single"/>
        </w:rPr>
        <w:t>Darvocet</w:t>
      </w:r>
      <w:proofErr w:type="spellEnd"/>
      <w:r>
        <w:rPr>
          <w:rFonts w:ascii="Times" w:hAnsi="Times"/>
          <w:sz w:val="24"/>
          <w:u w:val="single"/>
        </w:rPr>
        <w:t xml:space="preserve">, etc.) can occur much </w:t>
      </w:r>
      <w:proofErr w:type="gramStart"/>
      <w:r>
        <w:rPr>
          <w:rFonts w:ascii="Times" w:hAnsi="Times"/>
          <w:sz w:val="24"/>
          <w:u w:val="single"/>
        </w:rPr>
        <w:t>sooner</w:t>
      </w:r>
      <w:proofErr w:type="gramEnd"/>
      <w:r>
        <w:rPr>
          <w:rFonts w:ascii="Times" w:hAnsi="Times"/>
          <w:sz w:val="24"/>
          <w:u w:val="single"/>
        </w:rPr>
        <w:t>, even as early as 4 hours of age.</w:t>
      </w:r>
    </w:p>
    <w:p w:rsidR="00DB0E19" w:rsidRDefault="00DB0E19" w:rsidP="00DB0E19">
      <w:pPr>
        <w:numPr>
          <w:ilvl w:val="0"/>
          <w:numId w:val="5"/>
        </w:numPr>
        <w:spacing w:before="100" w:after="100"/>
        <w:rPr>
          <w:sz w:val="24"/>
        </w:rPr>
      </w:pPr>
      <w:proofErr w:type="spellStart"/>
      <w:r>
        <w:rPr>
          <w:sz w:val="24"/>
        </w:rPr>
        <w:t>Naloxone</w:t>
      </w:r>
      <w:proofErr w:type="spellEnd"/>
      <w:r>
        <w:rPr>
          <w:sz w:val="24"/>
        </w:rPr>
        <w:t xml:space="preserve"> (</w:t>
      </w:r>
      <w:proofErr w:type="spellStart"/>
      <w:r w:rsidR="004D4A22">
        <w:fldChar w:fldCharType="begin"/>
      </w:r>
      <w:r w:rsidR="004D4A22">
        <w:instrText>HYPERLINK "http://www.vuneo.org/npnarcan.htm"</w:instrText>
      </w:r>
      <w:r w:rsidR="004D4A22">
        <w:fldChar w:fldCharType="separate"/>
      </w:r>
      <w:r>
        <w:rPr>
          <w:rStyle w:val="Hyperlink"/>
          <w:color w:val="auto"/>
          <w:sz w:val="24"/>
        </w:rPr>
        <w:t>Narcan</w:t>
      </w:r>
      <w:proofErr w:type="spellEnd"/>
      <w:r w:rsidR="004D4A22">
        <w:fldChar w:fldCharType="end"/>
      </w:r>
      <w:r>
        <w:rPr>
          <w:sz w:val="24"/>
        </w:rPr>
        <w:t xml:space="preserve">) should NEVER be given in the delivery room to an infant of a mother suspected of chronic opiate use.  </w:t>
      </w:r>
      <w:proofErr w:type="spellStart"/>
      <w:r>
        <w:rPr>
          <w:sz w:val="24"/>
        </w:rPr>
        <w:t>Narcan</w:t>
      </w:r>
      <w:proofErr w:type="spellEnd"/>
      <w:r>
        <w:rPr>
          <w:sz w:val="24"/>
        </w:rPr>
        <w:t xml:space="preserve"> administration to the opiate-dependent infant can precipitate life-threatening withdrawal symptoms including severe seizure activity</w:t>
      </w:r>
      <w:r>
        <w:rPr>
          <w:rFonts w:ascii="Arial" w:hAnsi="Arial"/>
          <w:sz w:val="24"/>
        </w:rPr>
        <w:t>.</w:t>
      </w:r>
    </w:p>
    <w:p w:rsidR="00DB0E19" w:rsidRDefault="00DB0E19" w:rsidP="00F55476">
      <w:pPr>
        <w:numPr>
          <w:ilvl w:val="0"/>
          <w:numId w:val="5"/>
        </w:numPr>
        <w:spacing w:before="100" w:after="100"/>
        <w:rPr>
          <w:rFonts w:ascii="Times" w:hAnsi="Times"/>
          <w:sz w:val="24"/>
        </w:rPr>
      </w:pPr>
      <w:r w:rsidRPr="00DB0E19">
        <w:rPr>
          <w:rFonts w:ascii="Times" w:hAnsi="Times"/>
          <w:sz w:val="24"/>
        </w:rPr>
        <w:t>Drugs (L5s) that are contraindicated in lactation include</w:t>
      </w:r>
      <w:r w:rsidR="00842BF9">
        <w:rPr>
          <w:rFonts w:ascii="Times" w:hAnsi="Times"/>
          <w:sz w:val="24"/>
        </w:rPr>
        <w:t xml:space="preserve"> (Reference: Hale, 2010)</w:t>
      </w:r>
      <w:r w:rsidRPr="00DB0E19">
        <w:rPr>
          <w:rFonts w:ascii="Times" w:hAnsi="Times"/>
          <w:sz w:val="24"/>
        </w:rPr>
        <w:t>:</w:t>
      </w:r>
    </w:p>
    <w:tbl>
      <w:tblPr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9"/>
        <w:gridCol w:w="3487"/>
      </w:tblGrid>
      <w:tr w:rsidR="00432525" w:rsidRPr="00432525" w:rsidTr="00432525"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jc w:val="center"/>
              <w:rPr>
                <w:rFonts w:ascii="Times" w:hAnsi="Times"/>
                <w:szCs w:val="16"/>
              </w:rPr>
            </w:pPr>
            <w:r w:rsidRPr="00432525">
              <w:rPr>
                <w:rFonts w:ascii="Times" w:hAnsi="Times"/>
                <w:szCs w:val="16"/>
              </w:rPr>
              <w:t>Generic Name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jc w:val="center"/>
              <w:rPr>
                <w:rFonts w:ascii="Times" w:hAnsi="Times"/>
                <w:szCs w:val="16"/>
              </w:rPr>
            </w:pPr>
            <w:r w:rsidRPr="00432525">
              <w:rPr>
                <w:rFonts w:ascii="Times" w:hAnsi="Times"/>
                <w:szCs w:val="16"/>
              </w:rPr>
              <w:t>Brand Name</w:t>
            </w:r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acitretin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Spriatane</w:t>
            </w:r>
            <w:proofErr w:type="spellEnd"/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miodarone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Cordarone</w:t>
            </w:r>
            <w:proofErr w:type="spellEnd"/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ntipyrine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Antipyrine</w:t>
            </w:r>
            <w:proofErr w:type="spellEnd"/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b</w:t>
            </w:r>
            <w:r w:rsidR="00842BF9" w:rsidRPr="00432525">
              <w:rPr>
                <w:rFonts w:ascii="Times" w:hAnsi="Times"/>
                <w:sz w:val="16"/>
                <w:szCs w:val="16"/>
              </w:rPr>
              <w:t xml:space="preserve">lue </w:t>
            </w:r>
            <w:proofErr w:type="spellStart"/>
            <w:r w:rsidR="00842BF9" w:rsidRPr="00432525">
              <w:rPr>
                <w:rFonts w:ascii="Times" w:hAnsi="Times"/>
                <w:sz w:val="16"/>
                <w:szCs w:val="16"/>
              </w:rPr>
              <w:t>cohosh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 xml:space="preserve">Blue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Cohosh</w:t>
            </w:r>
            <w:proofErr w:type="spellEnd"/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b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orage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Borage</w:t>
            </w:r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b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romides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b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uslfan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Myleran</w:t>
            </w:r>
            <w:proofErr w:type="spellEnd"/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c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annabis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Marijuana</w:t>
            </w:r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lastRenderedPageBreak/>
              <w:t>c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ocaine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Crack</w:t>
            </w:r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c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omfrey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432525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c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yclophosphamide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Neosar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Cytoxan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d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anazol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Danocrine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d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iethylpropion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Tepanil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Tenuate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d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iethylstilbestrol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Honvan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d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isulfiram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Antabuse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d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oxepin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Adapin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Sinequan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d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oxorubicin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Adriamycin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e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tretinate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Tegison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f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luorouracil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 xml:space="preserve">5-FU.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Adrucil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Efudex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Carac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g</w:t>
            </w:r>
            <w:r w:rsidR="00842BF9" w:rsidRPr="00432525">
              <w:rPr>
                <w:rFonts w:ascii="Times" w:hAnsi="Times"/>
                <w:sz w:val="16"/>
                <w:szCs w:val="16"/>
              </w:rPr>
              <w:t xml:space="preserve">amma </w:t>
            </w:r>
            <w:proofErr w:type="spellStart"/>
            <w:r w:rsidR="00842BF9" w:rsidRPr="00432525">
              <w:rPr>
                <w:rFonts w:ascii="Times" w:hAnsi="Times"/>
                <w:sz w:val="16"/>
                <w:szCs w:val="16"/>
              </w:rPr>
              <w:t>hydroxybutyric</w:t>
            </w:r>
            <w:proofErr w:type="spellEnd"/>
            <w:r w:rsidR="00842BF9" w:rsidRPr="00432525">
              <w:rPr>
                <w:rFonts w:ascii="Times" w:hAnsi="Times"/>
                <w:sz w:val="16"/>
                <w:szCs w:val="16"/>
              </w:rPr>
              <w:t xml:space="preserve"> acid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Zyrem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Somsanit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>, GHB, Liquid Ecstasy</w:t>
            </w:r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g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old compounds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Ridaura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Myochrysine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Solganal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h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eroin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i</w:t>
            </w:r>
            <w:r w:rsidR="00842BF9" w:rsidRPr="00432525">
              <w:rPr>
                <w:rFonts w:ascii="Times" w:hAnsi="Times"/>
                <w:sz w:val="16"/>
                <w:szCs w:val="16"/>
              </w:rPr>
              <w:t>sotretinoin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Accutane</w:t>
            </w:r>
            <w:proofErr w:type="spellEnd"/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k</w:t>
            </w:r>
            <w:r w:rsidR="00842BF9" w:rsidRPr="00432525">
              <w:rPr>
                <w:rFonts w:ascii="Times" w:hAnsi="Times"/>
                <w:sz w:val="16"/>
                <w:szCs w:val="16"/>
              </w:rPr>
              <w:t xml:space="preserve">ava </w:t>
            </w:r>
            <w:proofErr w:type="spellStart"/>
            <w:r w:rsidR="00842BF9" w:rsidRPr="00432525">
              <w:rPr>
                <w:rFonts w:ascii="Times" w:hAnsi="Times"/>
                <w:sz w:val="16"/>
                <w:szCs w:val="16"/>
              </w:rPr>
              <w:t>kava</w:t>
            </w:r>
            <w:proofErr w:type="spellEnd"/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Awa, Kew, Tonga</w:t>
            </w:r>
          </w:p>
        </w:tc>
      </w:tr>
      <w:tr w:rsidR="00842BF9" w:rsidRPr="00432525" w:rsidTr="00432525">
        <w:tc>
          <w:tcPr>
            <w:tcW w:w="4320" w:type="dxa"/>
          </w:tcPr>
          <w:p w:rsidR="00842BF9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kombucha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 tea</w:t>
            </w:r>
          </w:p>
        </w:tc>
        <w:tc>
          <w:tcPr>
            <w:tcW w:w="4320" w:type="dxa"/>
          </w:tcPr>
          <w:p w:rsidR="00842BF9" w:rsidRPr="00432525" w:rsidRDefault="00842BF9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lead</w:t>
            </w:r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leuprolide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Lupron</w:t>
            </w:r>
            <w:proofErr w:type="spellEnd"/>
            <w:r w:rsidRPr="00432525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Viadur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LSD</w:t>
            </w:r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mercury</w:t>
            </w:r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methotrexare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Folex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mifepristone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Mifeprex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mitoxantrone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Novantrone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oxaliplatin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Eloxatin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paclitaxel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Taxol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phencyclidine</w:t>
            </w:r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PCP</w:t>
            </w:r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r w:rsidRPr="00432525">
              <w:rPr>
                <w:rFonts w:ascii="Times" w:hAnsi="Times"/>
                <w:sz w:val="16"/>
                <w:szCs w:val="16"/>
              </w:rPr>
              <w:t>strontium 89 chloride</w:t>
            </w:r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Metastron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tamoxifen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Nolvadex</w:t>
            </w:r>
            <w:proofErr w:type="spellEnd"/>
          </w:p>
        </w:tc>
      </w:tr>
      <w:tr w:rsidR="00E577B0" w:rsidRPr="00432525" w:rsidTr="00432525"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zonisamide</w:t>
            </w:r>
            <w:proofErr w:type="spellEnd"/>
          </w:p>
        </w:tc>
        <w:tc>
          <w:tcPr>
            <w:tcW w:w="4320" w:type="dxa"/>
          </w:tcPr>
          <w:p w:rsidR="00E577B0" w:rsidRPr="00432525" w:rsidRDefault="00E577B0" w:rsidP="00432525">
            <w:pPr>
              <w:spacing w:before="100" w:after="100"/>
              <w:rPr>
                <w:rFonts w:ascii="Times" w:hAnsi="Times"/>
                <w:sz w:val="16"/>
                <w:szCs w:val="16"/>
              </w:rPr>
            </w:pPr>
            <w:proofErr w:type="spellStart"/>
            <w:r w:rsidRPr="00432525">
              <w:rPr>
                <w:rFonts w:ascii="Times" w:hAnsi="Times"/>
                <w:sz w:val="16"/>
                <w:szCs w:val="16"/>
              </w:rPr>
              <w:t>Zonegran</w:t>
            </w:r>
            <w:proofErr w:type="spellEnd"/>
          </w:p>
        </w:tc>
      </w:tr>
    </w:tbl>
    <w:p w:rsidR="00DB0E19" w:rsidRPr="00DB0E19" w:rsidRDefault="00DB0E19" w:rsidP="00DB0E19">
      <w:pPr>
        <w:spacing w:before="100" w:after="100"/>
        <w:ind w:left="2520"/>
        <w:rPr>
          <w:rFonts w:ascii="Times" w:hAnsi="Times"/>
          <w:sz w:val="24"/>
        </w:rPr>
      </w:pPr>
    </w:p>
    <w:p w:rsidR="003B3453" w:rsidRDefault="003B3453">
      <w:pPr>
        <w:rPr>
          <w:b/>
          <w:sz w:val="24"/>
        </w:rPr>
      </w:pPr>
    </w:p>
    <w:p w:rsidR="00CC62C9" w:rsidRDefault="00CC62C9">
      <w:pPr>
        <w:rPr>
          <w:b/>
          <w:sz w:val="24"/>
        </w:rPr>
      </w:pPr>
    </w:p>
    <w:p w:rsidR="00CC62C9" w:rsidRDefault="00CC62C9">
      <w:pPr>
        <w:rPr>
          <w:b/>
          <w:sz w:val="24"/>
        </w:rPr>
      </w:pPr>
    </w:p>
    <w:p w:rsidR="00CC62C9" w:rsidRDefault="00CC62C9">
      <w:pPr>
        <w:rPr>
          <w:b/>
          <w:sz w:val="24"/>
        </w:rPr>
      </w:pPr>
    </w:p>
    <w:p w:rsidR="00CC62C9" w:rsidRDefault="00CC62C9">
      <w:pPr>
        <w:rPr>
          <w:b/>
          <w:sz w:val="24"/>
        </w:rPr>
      </w:pPr>
    </w:p>
    <w:p w:rsidR="00CC62C9" w:rsidRDefault="00CC62C9">
      <w:pPr>
        <w:rPr>
          <w:b/>
          <w:sz w:val="24"/>
        </w:rPr>
      </w:pPr>
    </w:p>
    <w:p w:rsidR="00CC62C9" w:rsidRDefault="00CC62C9">
      <w:pPr>
        <w:rPr>
          <w:b/>
          <w:sz w:val="24"/>
        </w:rPr>
      </w:pPr>
    </w:p>
    <w:p w:rsidR="003B3453" w:rsidRDefault="002F79D6">
      <w:pPr>
        <w:rPr>
          <w:b/>
          <w:sz w:val="24"/>
        </w:rPr>
      </w:pPr>
      <w:r>
        <w:rPr>
          <w:b/>
          <w:sz w:val="24"/>
        </w:rPr>
        <w:br w:type="page"/>
      </w:r>
      <w:r w:rsidR="006358ED" w:rsidRPr="004D4A22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2.3pt;margin-top:426.05pt;width:230.55pt;height:255.3pt;z-index:1">
            <v:textbox>
              <w:txbxContent>
                <w:p w:rsidR="002F79D6" w:rsidRPr="00436B26" w:rsidRDefault="002F79D6" w:rsidP="002F79D6">
                  <w:pPr>
                    <w:rPr>
                      <w:b/>
                      <w:sz w:val="24"/>
                    </w:rPr>
                  </w:pPr>
                  <w:r w:rsidRPr="00436B26">
                    <w:rPr>
                      <w:b/>
                      <w:sz w:val="24"/>
                    </w:rPr>
                    <w:t>Admit to Dr. Berry/Dr. Wellman</w:t>
                  </w:r>
                </w:p>
                <w:p w:rsidR="002F79D6" w:rsidRPr="00436B26" w:rsidRDefault="002F79D6" w:rsidP="002F79D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First 24 hours, may rem</w:t>
                  </w:r>
                  <w:r>
                    <w:rPr>
                      <w:sz w:val="24"/>
                    </w:rPr>
                    <w:t>ain in Newborn Nursery with mom with NAS scoring Q4 hours</w:t>
                  </w:r>
                  <w:r w:rsidRPr="00436B26">
                    <w:rPr>
                      <w:sz w:val="24"/>
                    </w:rPr>
                    <w:t xml:space="preserve">  </w:t>
                  </w:r>
                </w:p>
                <w:p w:rsidR="002F79D6" w:rsidRDefault="002F79D6" w:rsidP="002F79D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 xml:space="preserve">Transfer to </w:t>
                  </w:r>
                  <w:r w:rsidR="006358ED">
                    <w:t>Level III Nursery</w:t>
                  </w:r>
                  <w:r w:rsidRPr="00436B26">
                    <w:rPr>
                      <w:sz w:val="24"/>
                    </w:rPr>
                    <w:t xml:space="preserve"> at 24 hours of age, or prior if infant shows symptoms of withdrawal, including a NAS score of 8 or higher</w:t>
                  </w:r>
                </w:p>
                <w:p w:rsidR="002F79D6" w:rsidRPr="00436B26" w:rsidRDefault="002F79D6" w:rsidP="002F79D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Infant will stay a minimum of 48 hours in the </w:t>
                  </w:r>
                  <w:r w:rsidR="006358ED">
                    <w:t>Level III Nursery</w:t>
                  </w:r>
                  <w:r>
                    <w:rPr>
                      <w:sz w:val="24"/>
                    </w:rPr>
                    <w:t xml:space="preserve"> for short acting drug withdrawal, and a minimum of 96 hours in the </w:t>
                  </w:r>
                  <w:r w:rsidR="006358ED">
                    <w:t>Level III Nursery</w:t>
                  </w:r>
                  <w:r>
                    <w:rPr>
                      <w:sz w:val="24"/>
                    </w:rPr>
                    <w:t xml:space="preserve"> for Methadone/</w:t>
                  </w:r>
                  <w:r w:rsidRPr="006729F3"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Buprenorphine</w:t>
                  </w:r>
                  <w:proofErr w:type="spellEnd"/>
                  <w:r>
                    <w:rPr>
                      <w:sz w:val="24"/>
                    </w:rPr>
                    <w:t xml:space="preserve"> withdrawal</w:t>
                  </w:r>
                </w:p>
              </w:txbxContent>
            </v:textbox>
          </v:shape>
        </w:pict>
      </w:r>
      <w:r w:rsidR="004D4A22" w:rsidRPr="004D4A2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368.25pt;margin-top:368.15pt;width:0;height:57.9pt;z-index:9" o:connectortype="straight">
            <v:stroke endarrow="block"/>
          </v:shape>
        </w:pict>
      </w:r>
      <w:r w:rsidR="004D4A22" w:rsidRPr="004D4A22">
        <w:rPr>
          <w:noProof/>
        </w:rPr>
        <w:pict>
          <v:shape id="_x0000_s1046" type="#_x0000_t32" style="position:absolute;margin-left:82.5pt;margin-top:311.55pt;width:.05pt;height:114.5pt;z-index:8" o:connectortype="straight">
            <v:stroke endarrow="block"/>
          </v:shape>
        </w:pict>
      </w:r>
      <w:r w:rsidR="004D4A22" w:rsidRPr="004D4A22">
        <w:rPr>
          <w:noProof/>
        </w:rPr>
        <w:pict>
          <v:shape id="_x0000_s1043" type="#_x0000_t202" style="position:absolute;margin-left:260.9pt;margin-top:426.05pt;width:209.55pt;height:205.35pt;z-index:5">
            <v:textbox>
              <w:txbxContent>
                <w:p w:rsidR="002F79D6" w:rsidRPr="00436B26" w:rsidRDefault="002F79D6" w:rsidP="002F79D6">
                  <w:pPr>
                    <w:rPr>
                      <w:b/>
                      <w:sz w:val="24"/>
                    </w:rPr>
                  </w:pPr>
                  <w:r w:rsidRPr="00436B26">
                    <w:rPr>
                      <w:b/>
                      <w:sz w:val="24"/>
                    </w:rPr>
                    <w:t>Admit to Pediatrician</w:t>
                  </w:r>
                  <w:r>
                    <w:rPr>
                      <w:b/>
                      <w:sz w:val="24"/>
                    </w:rPr>
                    <w:t xml:space="preserve">           </w:t>
                  </w:r>
                </w:p>
                <w:p w:rsidR="002F79D6" w:rsidRPr="00436B26" w:rsidRDefault="002F79D6" w:rsidP="002F79D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Minimum 48 hours stay</w:t>
                  </w:r>
                  <w:r>
                    <w:rPr>
                      <w:sz w:val="24"/>
                    </w:rPr>
                    <w:t xml:space="preserve"> with</w:t>
                  </w:r>
                </w:p>
                <w:p w:rsidR="002F79D6" w:rsidRPr="00436B26" w:rsidRDefault="002F79D6" w:rsidP="002F79D6">
                  <w:pPr>
                    <w:pStyle w:val="ListParagraph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NAS scoring Q4 hours</w:t>
                  </w:r>
                  <w:r>
                    <w:rPr>
                      <w:sz w:val="24"/>
                    </w:rPr>
                    <w:t xml:space="preserve"> beginning at 2 hours of age</w:t>
                  </w:r>
                </w:p>
                <w:p w:rsidR="002F79D6" w:rsidRPr="00436B26" w:rsidRDefault="002F79D6" w:rsidP="002F79D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 xml:space="preserve">If infant’s urine comes back positive, </w:t>
                  </w:r>
                  <w:r>
                    <w:rPr>
                      <w:sz w:val="24"/>
                    </w:rPr>
                    <w:t xml:space="preserve">or if there are other concerns about mom’s history, </w:t>
                  </w:r>
                  <w:r w:rsidRPr="00436B26">
                    <w:rPr>
                      <w:sz w:val="24"/>
                    </w:rPr>
                    <w:t>pediatrician may consult NNP/Neonatologist for consult</w:t>
                  </w:r>
                  <w:r>
                    <w:rPr>
                      <w:sz w:val="24"/>
                    </w:rPr>
                    <w:t xml:space="preserve"> and </w:t>
                  </w:r>
                  <w:r w:rsidRPr="00436B26">
                    <w:rPr>
                      <w:sz w:val="24"/>
                    </w:rPr>
                    <w:t xml:space="preserve">possible </w:t>
                  </w:r>
                  <w:r w:rsidR="006358ED" w:rsidRPr="006358ED">
                    <w:rPr>
                      <w:sz w:val="24"/>
                      <w:szCs w:val="24"/>
                    </w:rPr>
                    <w:t>Level III Nursery</w:t>
                  </w:r>
                  <w:r w:rsidRPr="00436B26">
                    <w:rPr>
                      <w:sz w:val="24"/>
                    </w:rPr>
                    <w:t xml:space="preserve"> admit</w:t>
                  </w:r>
                </w:p>
                <w:p w:rsidR="002F79D6" w:rsidRPr="00436B26" w:rsidRDefault="002F79D6" w:rsidP="002F79D6">
                  <w:pPr>
                    <w:pStyle w:val="ListParagraph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4D4A22" w:rsidRPr="004D4A22">
        <w:rPr>
          <w:noProof/>
        </w:rPr>
        <w:pict>
          <v:shape id="_x0000_s1041" type="#_x0000_t202" style="position:absolute;margin-left:213.2pt;margin-top:205.25pt;width:280.45pt;height:162.9pt;z-index:3">
            <v:textbox style="mso-next-textbox:#_x0000_s1041">
              <w:txbxContent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Above risk factor exist and s</w:t>
                  </w:r>
                  <w:r w:rsidRPr="00436B26">
                    <w:rPr>
                      <w:sz w:val="24"/>
                    </w:rPr>
                    <w:t>creen is</w:t>
                  </w:r>
                  <w:r>
                    <w:rPr>
                      <w:sz w:val="24"/>
                    </w:rPr>
                    <w:t>: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Negative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-OR-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Positive for one substance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-OR-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 xml:space="preserve">Unknown (i.e. not completed prior to infant </w:t>
                  </w:r>
                  <w:r>
                    <w:rPr>
                      <w:sz w:val="24"/>
                    </w:rPr>
                    <w:t>d</w:t>
                  </w:r>
                  <w:r w:rsidRPr="00436B26">
                    <w:rPr>
                      <w:sz w:val="24"/>
                    </w:rPr>
                    <w:t>elivery):</w:t>
                  </w:r>
                </w:p>
              </w:txbxContent>
            </v:textbox>
          </v:shape>
        </w:pict>
      </w:r>
      <w:r w:rsidR="004D4A22" w:rsidRPr="004D4A22">
        <w:rPr>
          <w:noProof/>
        </w:rPr>
        <w:pict>
          <v:shape id="_x0000_s1044" type="#_x0000_t32" style="position:absolute;margin-left:93.75pt;margin-top:151.1pt;width:75.75pt;height:54.15pt;flip:x;z-index:6" o:connectortype="straight">
            <v:stroke endarrow="block"/>
          </v:shape>
        </w:pict>
      </w:r>
      <w:r w:rsidR="004D4A22" w:rsidRPr="004D4A22">
        <w:rPr>
          <w:noProof/>
        </w:rPr>
        <w:pict>
          <v:shape id="_x0000_s1045" type="#_x0000_t32" style="position:absolute;margin-left:307.25pt;margin-top:151.1pt;width:39.35pt;height:54.15pt;z-index:7" o:connectortype="straight">
            <v:stroke endarrow="block"/>
          </v:shape>
        </w:pict>
      </w:r>
      <w:r w:rsidR="004D4A22" w:rsidRPr="004D4A22">
        <w:rPr>
          <w:noProof/>
        </w:rPr>
        <w:pict>
          <v:shape id="_x0000_s1040" type="#_x0000_t202" style="position:absolute;margin-left:-30.25pt;margin-top:205.25pt;width:231.05pt;height:106.3pt;z-index:2">
            <v:textbox style="mso-next-textbox:#_x0000_s1040">
              <w:txbxContent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Above risk factors exist and s</w:t>
                  </w:r>
                  <w:r w:rsidRPr="00436B26">
                    <w:rPr>
                      <w:sz w:val="24"/>
                    </w:rPr>
                    <w:t xml:space="preserve">creen is: 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Positive for POLY drug use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-OR-</w:t>
                  </w:r>
                </w:p>
                <w:p w:rsidR="002F79D6" w:rsidRDefault="002F79D6" w:rsidP="002F79D6">
                  <w:pPr>
                    <w:jc w:val="center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Mom is on Methadone/</w:t>
                  </w:r>
                  <w:proofErr w:type="spellStart"/>
                  <w:r>
                    <w:rPr>
                      <w:sz w:val="24"/>
                    </w:rPr>
                    <w:t>Buprenorphine</w:t>
                  </w:r>
                  <w:proofErr w:type="spellEnd"/>
                </w:p>
              </w:txbxContent>
            </v:textbox>
          </v:shape>
        </w:pict>
      </w:r>
      <w:r w:rsidR="004D4A22" w:rsidRPr="004D4A22">
        <w:rPr>
          <w:noProof/>
        </w:rPr>
        <w:pict>
          <v:shape id="_x0000_s1042" type="#_x0000_t202" style="position:absolute;margin-left:21.75pt;margin-top:24.5pt;width:433.95pt;height:126.6pt;z-index:4">
            <v:textbox>
              <w:txbxContent>
                <w:p w:rsidR="002F79D6" w:rsidRPr="00436B26" w:rsidRDefault="002F79D6" w:rsidP="002F79D6">
                  <w:p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Mother has drug screen on admission for:</w:t>
                  </w:r>
                </w:p>
                <w:p w:rsidR="002F79D6" w:rsidRPr="00436B26" w:rsidRDefault="002F79D6" w:rsidP="002F79D6">
                  <w:pPr>
                    <w:pStyle w:val="ListParagraph"/>
                    <w:numPr>
                      <w:ilvl w:val="0"/>
                      <w:numId w:val="12"/>
                    </w:num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Drug history the past 5 years</w:t>
                  </w:r>
                  <w:r>
                    <w:rPr>
                      <w:sz w:val="24"/>
                    </w:rPr>
                    <w:t xml:space="preserve"> (including Methadone/</w:t>
                  </w:r>
                  <w:r w:rsidRPr="006729F3"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Buprenorphine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  <w:p w:rsidR="002F79D6" w:rsidRDefault="002F79D6" w:rsidP="002F79D6">
                  <w:pPr>
                    <w:pStyle w:val="ListParagraph"/>
                    <w:numPr>
                      <w:ilvl w:val="0"/>
                      <w:numId w:val="12"/>
                    </w:numPr>
                    <w:jc w:val="center"/>
                    <w:rPr>
                      <w:sz w:val="24"/>
                    </w:rPr>
                  </w:pPr>
                  <w:r w:rsidRPr="00436B26">
                    <w:rPr>
                      <w:sz w:val="24"/>
                    </w:rPr>
                    <w:t>Limited/Late (&gt;18 weeks)/No prenatal care</w:t>
                  </w:r>
                </w:p>
                <w:p w:rsidR="002F79D6" w:rsidRDefault="002F79D6" w:rsidP="002F79D6">
                  <w:pPr>
                    <w:pStyle w:val="ListParagraph"/>
                    <w:rPr>
                      <w:sz w:val="24"/>
                    </w:rPr>
                  </w:pPr>
                </w:p>
                <w:p w:rsidR="002F79D6" w:rsidRPr="00436B26" w:rsidRDefault="002F79D6" w:rsidP="002F79D6">
                  <w:pPr>
                    <w:pStyle w:val="ListParagraph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(Infant will have a urine and </w:t>
                  </w:r>
                  <w:proofErr w:type="spellStart"/>
                  <w:r>
                    <w:rPr>
                      <w:sz w:val="24"/>
                    </w:rPr>
                    <w:t>meconium</w:t>
                  </w:r>
                  <w:proofErr w:type="spellEnd"/>
                  <w:r>
                    <w:rPr>
                      <w:sz w:val="24"/>
                    </w:rPr>
                    <w:t xml:space="preserve"> drug screen, and a medical/social consult completed on admission)</w:t>
                  </w:r>
                </w:p>
                <w:p w:rsidR="002F79D6" w:rsidRPr="00436B26" w:rsidRDefault="002F79D6" w:rsidP="002F79D6">
                  <w:pPr>
                    <w:pStyle w:val="ListParagraph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b/>
          <w:sz w:val="24"/>
        </w:rPr>
        <w:br w:type="page"/>
      </w:r>
      <w:r w:rsidR="00432525">
        <w:rPr>
          <w:b/>
          <w:sz w:val="24"/>
        </w:rPr>
        <w:lastRenderedPageBreak/>
        <w:t>IV.</w:t>
      </w:r>
      <w:r w:rsidR="00432525">
        <w:rPr>
          <w:b/>
          <w:sz w:val="24"/>
        </w:rPr>
        <w:tab/>
        <w:t>IMPLEMENTATION</w:t>
      </w:r>
    </w:p>
    <w:p w:rsidR="003B3453" w:rsidRDefault="003B3453">
      <w:pPr>
        <w:rPr>
          <w:b/>
          <w:sz w:val="24"/>
        </w:rPr>
      </w:pPr>
    </w:p>
    <w:p w:rsidR="00CC62C9" w:rsidRPr="00436B26" w:rsidRDefault="00CC62C9" w:rsidP="00CC62C9"/>
    <w:p w:rsidR="003B3453" w:rsidRDefault="00432525" w:rsidP="00F55476">
      <w:pPr>
        <w:numPr>
          <w:ilvl w:val="0"/>
          <w:numId w:val="6"/>
        </w:numPr>
        <w:rPr>
          <w:sz w:val="24"/>
        </w:rPr>
      </w:pPr>
      <w:r>
        <w:rPr>
          <w:sz w:val="24"/>
        </w:rPr>
        <w:t>Care of the withdrawing infant</w:t>
      </w:r>
    </w:p>
    <w:p w:rsidR="003B3453" w:rsidRDefault="00432525" w:rsidP="00F554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Repeated physical and behavioral exams are necessary.  </w:t>
      </w:r>
    </w:p>
    <w:p w:rsidR="003B3453" w:rsidRDefault="00432525" w:rsidP="00F554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Infants with symptoms of withdrawal should be loosely swaddled in a side-lying position and kept with minimal stimulation in a quiet, dimly lit room.  </w:t>
      </w:r>
    </w:p>
    <w:p w:rsidR="003B3453" w:rsidRDefault="00432525" w:rsidP="00F554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Liberal amounts of fluid and calories should be provided to counteract the infant's anticipated </w:t>
      </w:r>
      <w:proofErr w:type="spellStart"/>
      <w:r>
        <w:rPr>
          <w:sz w:val="24"/>
        </w:rPr>
        <w:t>hypermetabolic</w:t>
      </w:r>
      <w:proofErr w:type="spellEnd"/>
      <w:r>
        <w:rPr>
          <w:sz w:val="24"/>
        </w:rPr>
        <w:t xml:space="preserve"> state.</w:t>
      </w:r>
    </w:p>
    <w:p w:rsidR="003B3453" w:rsidRDefault="00432525" w:rsidP="00F55476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For infants that stay in the </w:t>
      </w:r>
      <w:r w:rsidR="00FC6EBF">
        <w:rPr>
          <w:sz w:val="22"/>
        </w:rPr>
        <w:t>Level III Nursery</w:t>
      </w:r>
      <w:r>
        <w:rPr>
          <w:sz w:val="24"/>
        </w:rPr>
        <w:t xml:space="preserve"> for a longer period of time, different comfort measures may be used (i.e. bonding time, visual stimulation) due to the infant’s more mature age.</w:t>
      </w:r>
    </w:p>
    <w:p w:rsidR="003B3453" w:rsidRDefault="003B3453">
      <w:pPr>
        <w:ind w:left="3240"/>
        <w:rPr>
          <w:sz w:val="24"/>
        </w:rPr>
      </w:pPr>
    </w:p>
    <w:p w:rsidR="003B3453" w:rsidRDefault="00432525" w:rsidP="00F55476">
      <w:pPr>
        <w:numPr>
          <w:ilvl w:val="0"/>
          <w:numId w:val="6"/>
        </w:numPr>
        <w:rPr>
          <w:sz w:val="24"/>
        </w:rPr>
      </w:pPr>
      <w:r>
        <w:rPr>
          <w:sz w:val="24"/>
        </w:rPr>
        <w:t>Signs and Symptoms of withdrawal</w:t>
      </w:r>
    </w:p>
    <w:p w:rsidR="003B3453" w:rsidRDefault="00432525" w:rsidP="00F55476">
      <w:pPr>
        <w:numPr>
          <w:ilvl w:val="0"/>
          <w:numId w:val="8"/>
        </w:numPr>
        <w:rPr>
          <w:sz w:val="24"/>
        </w:rPr>
      </w:pPr>
      <w:r>
        <w:rPr>
          <w:sz w:val="24"/>
        </w:rPr>
        <w:t>Neurologic Excitability: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Tremors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Irritability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Increased wakefulness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High-pitched crying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Increased muscle tone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Hyperactive deep tendon reflexes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Exaggerated Moro reflex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Seizures</w:t>
      </w:r>
    </w:p>
    <w:p w:rsidR="003B3453" w:rsidRDefault="00432525" w:rsidP="00F5547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Frequent yawning and sneezing</w:t>
      </w:r>
    </w:p>
    <w:p w:rsidR="003B3453" w:rsidRDefault="00432525" w:rsidP="00F55476">
      <w:pPr>
        <w:numPr>
          <w:ilvl w:val="0"/>
          <w:numId w:val="8"/>
        </w:numPr>
        <w:rPr>
          <w:sz w:val="24"/>
        </w:rPr>
      </w:pPr>
      <w:r>
        <w:rPr>
          <w:sz w:val="24"/>
        </w:rPr>
        <w:t>Gastrointestinal Dysfunction</w:t>
      </w:r>
    </w:p>
    <w:p w:rsidR="003B3453" w:rsidRDefault="00432525" w:rsidP="00F55476">
      <w:pPr>
        <w:numPr>
          <w:ilvl w:val="0"/>
          <w:numId w:val="9"/>
        </w:numPr>
        <w:rPr>
          <w:sz w:val="24"/>
        </w:rPr>
      </w:pPr>
      <w:r>
        <w:rPr>
          <w:sz w:val="24"/>
        </w:rPr>
        <w:t>Poor feeding</w:t>
      </w:r>
    </w:p>
    <w:p w:rsidR="003B3453" w:rsidRDefault="00432525" w:rsidP="00F55476">
      <w:pPr>
        <w:numPr>
          <w:ilvl w:val="0"/>
          <w:numId w:val="9"/>
        </w:numPr>
        <w:rPr>
          <w:sz w:val="24"/>
        </w:rPr>
      </w:pPr>
      <w:r>
        <w:rPr>
          <w:sz w:val="24"/>
        </w:rPr>
        <w:t>Uncoordinated and constant sucking</w:t>
      </w:r>
    </w:p>
    <w:p w:rsidR="003B3453" w:rsidRDefault="00432525" w:rsidP="00F55476">
      <w:pPr>
        <w:numPr>
          <w:ilvl w:val="0"/>
          <w:numId w:val="9"/>
        </w:numPr>
        <w:rPr>
          <w:sz w:val="24"/>
        </w:rPr>
      </w:pPr>
      <w:r>
        <w:rPr>
          <w:sz w:val="24"/>
        </w:rPr>
        <w:t>Vomiting</w:t>
      </w:r>
    </w:p>
    <w:p w:rsidR="003B3453" w:rsidRDefault="00432525" w:rsidP="00F55476">
      <w:pPr>
        <w:numPr>
          <w:ilvl w:val="0"/>
          <w:numId w:val="9"/>
        </w:numPr>
        <w:rPr>
          <w:sz w:val="24"/>
        </w:rPr>
      </w:pPr>
      <w:r>
        <w:rPr>
          <w:sz w:val="24"/>
        </w:rPr>
        <w:t>Diarrhea</w:t>
      </w:r>
    </w:p>
    <w:p w:rsidR="003B3453" w:rsidRDefault="00432525" w:rsidP="00F55476">
      <w:pPr>
        <w:numPr>
          <w:ilvl w:val="0"/>
          <w:numId w:val="9"/>
        </w:numPr>
        <w:rPr>
          <w:sz w:val="24"/>
        </w:rPr>
      </w:pPr>
      <w:r>
        <w:rPr>
          <w:sz w:val="24"/>
        </w:rPr>
        <w:t>Dehydration</w:t>
      </w:r>
    </w:p>
    <w:p w:rsidR="003B3453" w:rsidRDefault="00432525" w:rsidP="00F55476">
      <w:pPr>
        <w:numPr>
          <w:ilvl w:val="0"/>
          <w:numId w:val="9"/>
        </w:numPr>
        <w:rPr>
          <w:sz w:val="24"/>
        </w:rPr>
      </w:pPr>
      <w:r>
        <w:rPr>
          <w:sz w:val="24"/>
        </w:rPr>
        <w:t>Poor weight gain</w:t>
      </w:r>
    </w:p>
    <w:p w:rsidR="003B3453" w:rsidRDefault="00432525" w:rsidP="00F55476">
      <w:pPr>
        <w:numPr>
          <w:ilvl w:val="0"/>
          <w:numId w:val="8"/>
        </w:numPr>
        <w:rPr>
          <w:sz w:val="24"/>
        </w:rPr>
      </w:pPr>
      <w:r>
        <w:rPr>
          <w:sz w:val="24"/>
        </w:rPr>
        <w:t>Autonomic Signs</w:t>
      </w:r>
    </w:p>
    <w:p w:rsidR="003B3453" w:rsidRDefault="00432525" w:rsidP="00F55476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Increased sweating</w:t>
      </w:r>
    </w:p>
    <w:p w:rsidR="003B3453" w:rsidRDefault="00432525" w:rsidP="00F55476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Nasal stuffiness</w:t>
      </w:r>
    </w:p>
    <w:p w:rsidR="003B3453" w:rsidRDefault="00432525" w:rsidP="00F55476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Fever</w:t>
      </w:r>
    </w:p>
    <w:p w:rsidR="003B3453" w:rsidRDefault="00432525" w:rsidP="00F55476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Mottling</w:t>
      </w:r>
    </w:p>
    <w:p w:rsidR="003B3453" w:rsidRDefault="00432525" w:rsidP="00F55476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Temperature instability</w:t>
      </w:r>
    </w:p>
    <w:p w:rsidR="003B3453" w:rsidRDefault="003B3453">
      <w:pPr>
        <w:rPr>
          <w:sz w:val="24"/>
        </w:rPr>
      </w:pPr>
    </w:p>
    <w:p w:rsidR="003B3453" w:rsidRDefault="00432525" w:rsidP="00F55476">
      <w:pPr>
        <w:numPr>
          <w:ilvl w:val="0"/>
          <w:numId w:val="6"/>
        </w:numPr>
        <w:rPr>
          <w:sz w:val="24"/>
        </w:rPr>
      </w:pPr>
      <w:r>
        <w:rPr>
          <w:sz w:val="24"/>
        </w:rPr>
        <w:t>Neonatal Abstinence Syndrome (NAS) scoring</w:t>
      </w:r>
    </w:p>
    <w:p w:rsidR="003B3453" w:rsidRDefault="00432525">
      <w:pPr>
        <w:ind w:left="25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refer</w:t>
      </w:r>
      <w:proofErr w:type="gramEnd"/>
      <w:r>
        <w:rPr>
          <w:sz w:val="24"/>
        </w:rPr>
        <w:t xml:space="preserve"> to form SCNNAS for assessment criteria)</w:t>
      </w:r>
    </w:p>
    <w:p w:rsidR="003B3453" w:rsidRDefault="00432525" w:rsidP="00F55476">
      <w:pPr>
        <w:numPr>
          <w:ilvl w:val="4"/>
          <w:numId w:val="6"/>
        </w:numPr>
        <w:rPr>
          <w:sz w:val="24"/>
        </w:rPr>
      </w:pPr>
      <w:r>
        <w:rPr>
          <w:sz w:val="24"/>
        </w:rPr>
        <w:t>Scoring will be assessed per MD order.  Record time of scoring.</w:t>
      </w:r>
    </w:p>
    <w:p w:rsidR="003B3453" w:rsidRDefault="00432525" w:rsidP="00F55476">
      <w:pPr>
        <w:numPr>
          <w:ilvl w:val="4"/>
          <w:numId w:val="6"/>
        </w:numPr>
        <w:rPr>
          <w:sz w:val="24"/>
        </w:rPr>
      </w:pPr>
      <w:r>
        <w:rPr>
          <w:sz w:val="24"/>
        </w:rPr>
        <w:t>Give points for all behaviors or symptoms observed during the scoring interval, even though they may not be present at the time of recording.</w:t>
      </w:r>
    </w:p>
    <w:p w:rsidR="003B3453" w:rsidRDefault="00432525" w:rsidP="00F55476">
      <w:pPr>
        <w:numPr>
          <w:ilvl w:val="4"/>
          <w:numId w:val="6"/>
        </w:numPr>
        <w:rPr>
          <w:sz w:val="24"/>
        </w:rPr>
      </w:pPr>
      <w:r>
        <w:rPr>
          <w:sz w:val="24"/>
        </w:rPr>
        <w:t xml:space="preserve">Awaken the baby to check reflexes.  Calm before assessing muscle tone, respiration or </w:t>
      </w:r>
      <w:proofErr w:type="spellStart"/>
      <w:proofErr w:type="gramStart"/>
      <w:r>
        <w:rPr>
          <w:sz w:val="24"/>
        </w:rPr>
        <w:t>moro</w:t>
      </w:r>
      <w:proofErr w:type="spellEnd"/>
      <w:proofErr w:type="gramEnd"/>
      <w:r>
        <w:rPr>
          <w:sz w:val="24"/>
        </w:rPr>
        <w:t xml:space="preserve"> reflex.  Many of the signs of hunger can appear the same as withdrawal.  Appearance after a feeding gives a good idea of muscle activity.</w:t>
      </w:r>
    </w:p>
    <w:p w:rsidR="003B3453" w:rsidRDefault="00432525" w:rsidP="00F55476">
      <w:pPr>
        <w:numPr>
          <w:ilvl w:val="4"/>
          <w:numId w:val="6"/>
        </w:numPr>
        <w:rPr>
          <w:sz w:val="24"/>
        </w:rPr>
      </w:pPr>
      <w:r>
        <w:rPr>
          <w:sz w:val="24"/>
        </w:rPr>
        <w:lastRenderedPageBreak/>
        <w:t xml:space="preserve">Count respirations for a full minute.  Always take temperature the same way. </w:t>
      </w:r>
    </w:p>
    <w:p w:rsidR="003B3453" w:rsidRDefault="00432525" w:rsidP="00F55476">
      <w:pPr>
        <w:numPr>
          <w:ilvl w:val="4"/>
          <w:numId w:val="6"/>
        </w:numPr>
        <w:rPr>
          <w:sz w:val="24"/>
        </w:rPr>
      </w:pPr>
      <w:r>
        <w:rPr>
          <w:sz w:val="24"/>
        </w:rPr>
        <w:t>Do not give points for perspiration if it occurs due to swaddling.</w:t>
      </w:r>
    </w:p>
    <w:p w:rsidR="003B3453" w:rsidRDefault="00432525" w:rsidP="00F55476">
      <w:pPr>
        <w:numPr>
          <w:ilvl w:val="4"/>
          <w:numId w:val="6"/>
        </w:numPr>
        <w:rPr>
          <w:sz w:val="24"/>
        </w:rPr>
      </w:pPr>
      <w:r>
        <w:rPr>
          <w:sz w:val="24"/>
        </w:rPr>
        <w:t xml:space="preserve">A startle reflex should not be substituted for a </w:t>
      </w:r>
      <w:proofErr w:type="spellStart"/>
      <w:proofErr w:type="gramStart"/>
      <w:r>
        <w:rPr>
          <w:sz w:val="24"/>
        </w:rPr>
        <w:t>moro</w:t>
      </w:r>
      <w:proofErr w:type="spellEnd"/>
      <w:proofErr w:type="gramEnd"/>
      <w:r>
        <w:rPr>
          <w:sz w:val="24"/>
        </w:rPr>
        <w:t xml:space="preserve"> reflex.</w:t>
      </w:r>
    </w:p>
    <w:p w:rsidR="003B3453" w:rsidRDefault="003B3453">
      <w:pPr>
        <w:ind w:left="2160"/>
        <w:rPr>
          <w:sz w:val="24"/>
        </w:rPr>
      </w:pPr>
    </w:p>
    <w:p w:rsidR="003B3453" w:rsidRDefault="00432525" w:rsidP="00F55476">
      <w:pPr>
        <w:numPr>
          <w:ilvl w:val="0"/>
          <w:numId w:val="6"/>
        </w:numPr>
        <w:rPr>
          <w:sz w:val="24"/>
        </w:rPr>
      </w:pPr>
      <w:r>
        <w:rPr>
          <w:sz w:val="24"/>
        </w:rPr>
        <w:t>Morphine</w:t>
      </w:r>
    </w:p>
    <w:p w:rsidR="003B3453" w:rsidRDefault="003B3453">
      <w:pPr>
        <w:rPr>
          <w:sz w:val="24"/>
        </w:rPr>
      </w:pPr>
    </w:p>
    <w:p w:rsidR="003B3453" w:rsidRDefault="00432525" w:rsidP="00F5547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Morphine to be initiated with 3 </w:t>
      </w:r>
      <w:r>
        <w:rPr>
          <w:sz w:val="24"/>
          <w:u w:val="single"/>
        </w:rPr>
        <w:t>consecutive</w:t>
      </w:r>
      <w:r w:rsidR="00CC62C9">
        <w:rPr>
          <w:sz w:val="24"/>
        </w:rPr>
        <w:t xml:space="preserve"> NAS scores of 8 or higher, if score is ≥12, or if the infant experiences seizures, vomiting, diarrhea causing weight loss, dehydration, or inability to sleep.</w:t>
      </w:r>
    </w:p>
    <w:p w:rsidR="003B3453" w:rsidRDefault="003B3453">
      <w:pPr>
        <w:ind w:left="2880"/>
        <w:rPr>
          <w:sz w:val="24"/>
        </w:rPr>
      </w:pPr>
    </w:p>
    <w:p w:rsidR="003B3453" w:rsidRDefault="00432525" w:rsidP="00F5547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No loading dose</w:t>
      </w:r>
    </w:p>
    <w:p w:rsidR="003B3453" w:rsidRDefault="003B3453">
      <w:pPr>
        <w:ind w:left="2880"/>
        <w:rPr>
          <w:sz w:val="24"/>
        </w:rPr>
      </w:pPr>
    </w:p>
    <w:p w:rsidR="003B3453" w:rsidRDefault="00432525" w:rsidP="00F5547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Maintenance dose 0.08 mg/kg/dose q4h </w:t>
      </w:r>
    </w:p>
    <w:p w:rsidR="003B3453" w:rsidRDefault="003B3453">
      <w:pPr>
        <w:rPr>
          <w:sz w:val="24"/>
        </w:rPr>
      </w:pPr>
    </w:p>
    <w:p w:rsidR="003B3453" w:rsidRDefault="00432525" w:rsidP="00F5547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Dose increased by 0.03 mg/kg/dose every 4 hours for serial NAS scores &gt;8 until NAS scores of &lt;8 are obtained or maximum dose of 1.6 mg/kg/day is reached.</w:t>
      </w:r>
    </w:p>
    <w:p w:rsidR="003B3453" w:rsidRDefault="003B3453">
      <w:pPr>
        <w:rPr>
          <w:sz w:val="24"/>
        </w:rPr>
      </w:pPr>
    </w:p>
    <w:p w:rsidR="003B3453" w:rsidRDefault="00432525" w:rsidP="00F5547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Maintenance doses may be weaned by 10% of the total daily dose every 2-3 days and discontinued after weaning to 10% of the initial dose.</w:t>
      </w:r>
    </w:p>
    <w:p w:rsidR="003B3453" w:rsidRDefault="003B3453">
      <w:pPr>
        <w:rPr>
          <w:sz w:val="24"/>
        </w:rPr>
      </w:pPr>
    </w:p>
    <w:p w:rsidR="003B3453" w:rsidRDefault="00432525" w:rsidP="00F5547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Record Morphine doses administered on the NAS Scoring sheet.</w:t>
      </w:r>
    </w:p>
    <w:p w:rsidR="003B3453" w:rsidRDefault="003B3453">
      <w:pPr>
        <w:ind w:left="2160"/>
        <w:rPr>
          <w:sz w:val="24"/>
        </w:rPr>
      </w:pPr>
    </w:p>
    <w:p w:rsidR="003B3453" w:rsidRDefault="00432525">
      <w:pPr>
        <w:rPr>
          <w:b/>
          <w:sz w:val="24"/>
        </w:rPr>
      </w:pPr>
      <w:r>
        <w:rPr>
          <w:b/>
          <w:sz w:val="24"/>
        </w:rPr>
        <w:t>V.</w:t>
      </w:r>
      <w:r>
        <w:rPr>
          <w:b/>
          <w:sz w:val="24"/>
        </w:rPr>
        <w:tab/>
        <w:t>DOCUMENTATION</w:t>
      </w:r>
    </w:p>
    <w:p w:rsidR="003B3453" w:rsidRDefault="00432525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Document any assessment findings on the daily nursery </w:t>
      </w:r>
      <w:proofErr w:type="spellStart"/>
      <w:r>
        <w:rPr>
          <w:sz w:val="24"/>
        </w:rPr>
        <w:t>flowsheet</w:t>
      </w:r>
      <w:proofErr w:type="spellEnd"/>
      <w:r>
        <w:rPr>
          <w:sz w:val="24"/>
        </w:rPr>
        <w:t xml:space="preserve">, as well as </w:t>
      </w:r>
    </w:p>
    <w:p w:rsidR="003B3453" w:rsidRDefault="00432525">
      <w:pPr>
        <w:rPr>
          <w:sz w:val="24"/>
        </w:rPr>
      </w:pPr>
      <w:r>
        <w:rPr>
          <w:sz w:val="24"/>
        </w:rPr>
        <w:t xml:space="preserve">                       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infant’s behavior throughout the shift.  Document NAS scores on the </w:t>
      </w:r>
    </w:p>
    <w:p w:rsidR="003B3453" w:rsidRDefault="00432525">
      <w:pPr>
        <w:rPr>
          <w:b/>
          <w:sz w:val="24"/>
        </w:rPr>
      </w:pPr>
      <w:r>
        <w:rPr>
          <w:sz w:val="24"/>
        </w:rPr>
        <w:t xml:space="preserve">                        SCNNAS form.</w:t>
      </w:r>
    </w:p>
    <w:p w:rsidR="003B3453" w:rsidRDefault="0043252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B3453" w:rsidRDefault="00432525">
      <w:pPr>
        <w:rPr>
          <w:sz w:val="24"/>
        </w:rPr>
      </w:pPr>
      <w:r>
        <w:rPr>
          <w:sz w:val="24"/>
        </w:rPr>
        <w:t>REFERENCE</w:t>
      </w:r>
    </w:p>
    <w:p w:rsidR="003B3453" w:rsidRDefault="004D4A22">
      <w:pPr>
        <w:rPr>
          <w:sz w:val="24"/>
        </w:rPr>
      </w:pPr>
      <w:hyperlink r:id="rId8" w:history="1">
        <w:r w:rsidR="00432525">
          <w:rPr>
            <w:rStyle w:val="Hyperlink"/>
            <w:sz w:val="24"/>
          </w:rPr>
          <w:t>http://www.vuneo.org/npwithdrawopiate.htm</w:t>
        </w:r>
      </w:hyperlink>
    </w:p>
    <w:p w:rsidR="003B3453" w:rsidRDefault="004D4A22">
      <w:pPr>
        <w:rPr>
          <w:sz w:val="24"/>
        </w:rPr>
      </w:pPr>
      <w:hyperlink r:id="rId9" w:history="1">
        <w:r w:rsidR="00432525">
          <w:rPr>
            <w:rStyle w:val="Hyperlink"/>
            <w:sz w:val="24"/>
          </w:rPr>
          <w:t>http://aappolicy.aappublications.org/cgi/content/full/pediatrics;101/6/1079/T3</w:t>
        </w:r>
      </w:hyperlink>
    </w:p>
    <w:p w:rsidR="00E56F00" w:rsidRDefault="00E56F00">
      <w:pPr>
        <w:rPr>
          <w:sz w:val="24"/>
        </w:rPr>
      </w:pPr>
    </w:p>
    <w:p w:rsidR="009213A9" w:rsidRDefault="009213A9">
      <w:pPr>
        <w:rPr>
          <w:sz w:val="24"/>
        </w:rPr>
      </w:pPr>
      <w:r>
        <w:rPr>
          <w:sz w:val="24"/>
        </w:rPr>
        <w:t xml:space="preserve">Gardner, G.B., &amp; Gardner, S. L. </w:t>
      </w:r>
      <w:r w:rsidRPr="009213A9">
        <w:rPr>
          <w:sz w:val="24"/>
          <w:u w:val="single"/>
        </w:rPr>
        <w:t>Handbook of Neonatal Intensive Care</w:t>
      </w:r>
      <w:r>
        <w:rPr>
          <w:sz w:val="24"/>
        </w:rPr>
        <w:t>, 2011.  Mosby.  St. Louis, MO.</w:t>
      </w:r>
    </w:p>
    <w:p w:rsidR="009213A9" w:rsidRDefault="009213A9" w:rsidP="00E56F00">
      <w:pPr>
        <w:rPr>
          <w:sz w:val="22"/>
        </w:rPr>
      </w:pPr>
    </w:p>
    <w:p w:rsidR="00E56F00" w:rsidRDefault="00E56F00" w:rsidP="00E56F00">
      <w:pPr>
        <w:rPr>
          <w:sz w:val="22"/>
        </w:rPr>
      </w:pPr>
      <w:r>
        <w:rPr>
          <w:sz w:val="22"/>
        </w:rPr>
        <w:t xml:space="preserve">Hale, T. W.  </w:t>
      </w:r>
      <w:r w:rsidRPr="00E56F00">
        <w:rPr>
          <w:sz w:val="22"/>
          <w:u w:val="single"/>
        </w:rPr>
        <w:t>Medications and Mother’s Milk</w:t>
      </w:r>
      <w:r>
        <w:rPr>
          <w:sz w:val="22"/>
        </w:rPr>
        <w:t>, 2010.  14</w:t>
      </w:r>
      <w:r w:rsidRPr="00E56F00">
        <w:rPr>
          <w:sz w:val="22"/>
          <w:vertAlign w:val="superscript"/>
        </w:rPr>
        <w:t>th</w:t>
      </w:r>
      <w:r>
        <w:rPr>
          <w:sz w:val="22"/>
        </w:rPr>
        <w:t xml:space="preserve"> ed. Hale Publishing</w:t>
      </w:r>
      <w:proofErr w:type="gramStart"/>
      <w:r>
        <w:rPr>
          <w:sz w:val="22"/>
        </w:rPr>
        <w:t>,  Amarillo</w:t>
      </w:r>
      <w:proofErr w:type="gramEnd"/>
      <w:r>
        <w:rPr>
          <w:sz w:val="22"/>
        </w:rPr>
        <w:t>, TX.</w:t>
      </w:r>
    </w:p>
    <w:p w:rsidR="00E56F00" w:rsidRDefault="00E56F00" w:rsidP="00E56F00">
      <w:pPr>
        <w:rPr>
          <w:sz w:val="22"/>
        </w:rPr>
      </w:pPr>
    </w:p>
    <w:p w:rsidR="00E56F00" w:rsidRDefault="00E56F00" w:rsidP="00E56F00">
      <w:pPr>
        <w:rPr>
          <w:sz w:val="22"/>
        </w:rPr>
      </w:pPr>
      <w:r w:rsidRPr="00512711">
        <w:rPr>
          <w:sz w:val="22"/>
        </w:rPr>
        <w:t xml:space="preserve">National Association of Neonatal Nurses, </w:t>
      </w:r>
      <w:r w:rsidRPr="00512711">
        <w:rPr>
          <w:sz w:val="22"/>
          <w:u w:val="single"/>
        </w:rPr>
        <w:t xml:space="preserve">Policies, Procedures, and Competencies, </w:t>
      </w:r>
      <w:r w:rsidRPr="00512711">
        <w:rPr>
          <w:sz w:val="22"/>
        </w:rPr>
        <w:t>2011</w:t>
      </w:r>
    </w:p>
    <w:p w:rsidR="00E56F00" w:rsidRDefault="00E56F00">
      <w:pPr>
        <w:rPr>
          <w:sz w:val="24"/>
        </w:rPr>
      </w:pPr>
    </w:p>
    <w:p w:rsidR="00E56F00" w:rsidRDefault="00E56F00">
      <w:pPr>
        <w:rPr>
          <w:sz w:val="24"/>
        </w:rPr>
      </w:pPr>
    </w:p>
    <w:p w:rsidR="003B3453" w:rsidRDefault="003B3453">
      <w:pPr>
        <w:rPr>
          <w:sz w:val="24"/>
        </w:rPr>
      </w:pPr>
    </w:p>
    <w:p w:rsidR="003B3453" w:rsidRDefault="00432525">
      <w:pPr>
        <w:rPr>
          <w:sz w:val="24"/>
        </w:rPr>
      </w:pPr>
      <w:r>
        <w:rPr>
          <w:sz w:val="24"/>
        </w:rPr>
        <w:t xml:space="preserve">Reviewed: 8/09 </w:t>
      </w:r>
      <w:proofErr w:type="spellStart"/>
      <w:r>
        <w:rPr>
          <w:sz w:val="24"/>
        </w:rPr>
        <w:t>arf</w:t>
      </w:r>
      <w:proofErr w:type="spellEnd"/>
    </w:p>
    <w:p w:rsidR="003B3453" w:rsidRDefault="00432525">
      <w:pPr>
        <w:rPr>
          <w:sz w:val="24"/>
        </w:rPr>
      </w:pPr>
      <w:r>
        <w:rPr>
          <w:sz w:val="24"/>
        </w:rPr>
        <w:tab/>
        <w:t xml:space="preserve">     10/09 </w:t>
      </w:r>
      <w:proofErr w:type="spellStart"/>
      <w:r>
        <w:rPr>
          <w:sz w:val="24"/>
        </w:rPr>
        <w:t>arf</w:t>
      </w:r>
      <w:proofErr w:type="spellEnd"/>
    </w:p>
    <w:p w:rsidR="003B3453" w:rsidRDefault="00432525">
      <w:pPr>
        <w:rPr>
          <w:sz w:val="24"/>
        </w:rPr>
      </w:pPr>
      <w:r>
        <w:rPr>
          <w:sz w:val="24"/>
        </w:rPr>
        <w:t xml:space="preserve">Revised: 3/09 </w:t>
      </w:r>
      <w:proofErr w:type="spellStart"/>
      <w:r>
        <w:rPr>
          <w:sz w:val="24"/>
        </w:rPr>
        <w:t>arf</w:t>
      </w:r>
      <w:proofErr w:type="spellEnd"/>
    </w:p>
    <w:p w:rsidR="00E56F00" w:rsidRDefault="00E56F00">
      <w:pPr>
        <w:rPr>
          <w:sz w:val="24"/>
        </w:rPr>
      </w:pPr>
      <w:r>
        <w:rPr>
          <w:sz w:val="24"/>
        </w:rPr>
        <w:t xml:space="preserve">               08/12 </w:t>
      </w:r>
      <w:proofErr w:type="spellStart"/>
      <w:r>
        <w:rPr>
          <w:sz w:val="24"/>
        </w:rPr>
        <w:t>arf</w:t>
      </w:r>
      <w:proofErr w:type="spellEnd"/>
    </w:p>
    <w:sectPr w:rsidR="00E56F00" w:rsidSect="003B3453">
      <w:headerReference w:type="default" r:id="rId10"/>
      <w:footerReference w:type="even" r:id="rId11"/>
      <w:pgSz w:w="12240" w:h="15840" w:code="1"/>
      <w:pgMar w:top="720" w:right="1440" w:bottom="432" w:left="1440" w:header="720" w:footer="720" w:gutter="0"/>
      <w:pgNumType w:start="7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99B" w:rsidRDefault="005D499B">
      <w:r>
        <w:separator/>
      </w:r>
    </w:p>
  </w:endnote>
  <w:endnote w:type="continuationSeparator" w:id="0">
    <w:p w:rsidR="005D499B" w:rsidRDefault="005D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53" w:rsidRDefault="004D4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25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3453" w:rsidRDefault="003B3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99B" w:rsidRDefault="005D499B">
      <w:r>
        <w:separator/>
      </w:r>
    </w:p>
  </w:footnote>
  <w:footnote w:type="continuationSeparator" w:id="0">
    <w:p w:rsidR="005D499B" w:rsidRDefault="005D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53" w:rsidRDefault="00432525">
    <w:pPr>
      <w:pStyle w:val="Header"/>
      <w:jc w:val="right"/>
    </w:pPr>
    <w:r>
      <w:t>RI-4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270CE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AC2758E"/>
    <w:multiLevelType w:val="hybridMultilevel"/>
    <w:tmpl w:val="0E94925E"/>
    <w:lvl w:ilvl="0" w:tplc="7D56DE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C77EBCDA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72049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32B82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D506DEA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386A83F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56905160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48DA1F68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32FC359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>
    <w:nsid w:val="12C833B6"/>
    <w:multiLevelType w:val="hybridMultilevel"/>
    <w:tmpl w:val="6BDE8F92"/>
    <w:lvl w:ilvl="0" w:tplc="FD4CE05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C8620154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FC304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2D6F40E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6B7C109E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CFD819B4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C6E082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2065198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D38C12E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434DB5"/>
    <w:multiLevelType w:val="hybridMultilevel"/>
    <w:tmpl w:val="9EBC384A"/>
    <w:lvl w:ilvl="0" w:tplc="EC0628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332470BC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6B9E03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70DAD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4C329EE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82C89F5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B8EA60D2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ACF26F22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F954A3D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>
    <w:nsid w:val="19576662"/>
    <w:multiLevelType w:val="hybridMultilevel"/>
    <w:tmpl w:val="F366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D78FC"/>
    <w:multiLevelType w:val="hybridMultilevel"/>
    <w:tmpl w:val="4050987E"/>
    <w:lvl w:ilvl="0" w:tplc="D0DACF9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9D09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0F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2A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83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86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A3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84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0D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2B6FD1"/>
    <w:multiLevelType w:val="hybridMultilevel"/>
    <w:tmpl w:val="E80CB02C"/>
    <w:lvl w:ilvl="0" w:tplc="120CBCDE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</w:lvl>
    <w:lvl w:ilvl="1" w:tplc="2208EC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EDF0A222">
      <w:start w:val="1"/>
      <w:numFmt w:val="lowerLetter"/>
      <w:lvlText w:val="%3."/>
      <w:lvlJc w:val="left"/>
      <w:pPr>
        <w:tabs>
          <w:tab w:val="num" w:pos="5220"/>
        </w:tabs>
        <w:ind w:left="5220" w:hanging="360"/>
      </w:pPr>
    </w:lvl>
    <w:lvl w:ilvl="3" w:tplc="82EC2FCE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45565802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9AAE7AE2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A3904908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508C9334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A41EAF3A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7">
    <w:nsid w:val="3DE70906"/>
    <w:multiLevelType w:val="hybridMultilevel"/>
    <w:tmpl w:val="1488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E3D78"/>
    <w:multiLevelType w:val="hybridMultilevel"/>
    <w:tmpl w:val="EA1A8FBA"/>
    <w:lvl w:ilvl="0" w:tplc="215AFFB8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</w:lvl>
    <w:lvl w:ilvl="1" w:tplc="DBCCB08C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79788F74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AE027D0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AC68B09A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89B09120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EFECB024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C60E74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CF62641C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>
    <w:nsid w:val="432517BB"/>
    <w:multiLevelType w:val="hybridMultilevel"/>
    <w:tmpl w:val="1E2AA9F2"/>
    <w:lvl w:ilvl="0" w:tplc="9830E31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45C3E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3BC2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4C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43C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8DBAC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CE369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E8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06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8766B4"/>
    <w:multiLevelType w:val="singleLevel"/>
    <w:tmpl w:val="9B245350"/>
    <w:lvl w:ilvl="0">
      <w:start w:val="3"/>
      <w:numFmt w:val="upperLetter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</w:abstractNum>
  <w:abstractNum w:abstractNumId="11">
    <w:nsid w:val="4DC079C7"/>
    <w:multiLevelType w:val="hybridMultilevel"/>
    <w:tmpl w:val="1748A884"/>
    <w:lvl w:ilvl="0" w:tplc="1968ECC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4DBCAC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plc="0F2C85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plc="B9B4D3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plc="15B8B9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plc="C01C6D6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plc="F8FECE2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plc="C80042C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plc="D8049FF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12">
    <w:nsid w:val="72BB2ECC"/>
    <w:multiLevelType w:val="singleLevel"/>
    <w:tmpl w:val="0A189FEA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476"/>
    <w:rsid w:val="001A40A4"/>
    <w:rsid w:val="002F79D6"/>
    <w:rsid w:val="003B3453"/>
    <w:rsid w:val="00432525"/>
    <w:rsid w:val="004D4A22"/>
    <w:rsid w:val="005D499B"/>
    <w:rsid w:val="006358ED"/>
    <w:rsid w:val="00842BF9"/>
    <w:rsid w:val="009213A9"/>
    <w:rsid w:val="00AE0FDA"/>
    <w:rsid w:val="00CC62C9"/>
    <w:rsid w:val="00D029F0"/>
    <w:rsid w:val="00DB0E19"/>
    <w:rsid w:val="00E56F00"/>
    <w:rsid w:val="00E577B0"/>
    <w:rsid w:val="00F55476"/>
    <w:rsid w:val="00FC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5" type="connector" idref="#_x0000_s1044"/>
        <o:r id="V:Rule6" type="connector" idref="#_x0000_s1046"/>
        <o:r id="V:Rule7" type="connector" idref="#_x0000_s1047"/>
        <o:r id="V:Rule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53"/>
  </w:style>
  <w:style w:type="paragraph" w:styleId="Heading1">
    <w:name w:val="heading 1"/>
    <w:basedOn w:val="Normal"/>
    <w:next w:val="Normal"/>
    <w:qFormat/>
    <w:rsid w:val="003B3453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3B3453"/>
    <w:pPr>
      <w:keepNext/>
      <w:ind w:left="1440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3B3453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3B3453"/>
    <w:pPr>
      <w:keepNext/>
      <w:tabs>
        <w:tab w:val="left" w:pos="-1440"/>
      </w:tabs>
      <w:ind w:left="720" w:hanging="720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3B3453"/>
    <w:pPr>
      <w:keepNext/>
      <w:tabs>
        <w:tab w:val="left" w:pos="-1440"/>
      </w:tabs>
      <w:ind w:left="720" w:hanging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B3453"/>
    <w:pPr>
      <w:keepNext/>
      <w:numPr>
        <w:numId w:val="3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B3453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3453"/>
    <w:pPr>
      <w:keepNext/>
      <w:ind w:left="144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3B3453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3B3453"/>
    <w:pPr>
      <w:ind w:left="3600" w:hanging="720"/>
    </w:pPr>
    <w:rPr>
      <w:sz w:val="22"/>
    </w:rPr>
  </w:style>
  <w:style w:type="paragraph" w:styleId="BodyTextIndent2">
    <w:name w:val="Body Text Indent 2"/>
    <w:basedOn w:val="Normal"/>
    <w:semiHidden/>
    <w:rsid w:val="003B3453"/>
    <w:pPr>
      <w:tabs>
        <w:tab w:val="left" w:pos="-1440"/>
      </w:tabs>
      <w:ind w:left="1800"/>
    </w:pPr>
    <w:rPr>
      <w:sz w:val="22"/>
    </w:rPr>
  </w:style>
  <w:style w:type="paragraph" w:styleId="BodyTextIndent3">
    <w:name w:val="Body Text Indent 3"/>
    <w:basedOn w:val="Normal"/>
    <w:semiHidden/>
    <w:rsid w:val="003B3453"/>
    <w:pPr>
      <w:ind w:left="1440"/>
    </w:pPr>
    <w:rPr>
      <w:sz w:val="24"/>
    </w:rPr>
  </w:style>
  <w:style w:type="paragraph" w:styleId="List">
    <w:name w:val="List"/>
    <w:basedOn w:val="Normal"/>
    <w:semiHidden/>
    <w:rsid w:val="003B3453"/>
    <w:pPr>
      <w:ind w:left="360" w:hanging="360"/>
    </w:pPr>
  </w:style>
  <w:style w:type="paragraph" w:styleId="MessageHeader">
    <w:name w:val="Message Header"/>
    <w:basedOn w:val="Normal"/>
    <w:semiHidden/>
    <w:rsid w:val="003B34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ListBullet2">
    <w:name w:val="List Bullet 2"/>
    <w:basedOn w:val="Normal"/>
    <w:autoRedefine/>
    <w:semiHidden/>
    <w:rsid w:val="003B3453"/>
    <w:pPr>
      <w:numPr>
        <w:numId w:val="1"/>
      </w:numPr>
    </w:pPr>
  </w:style>
  <w:style w:type="paragraph" w:styleId="ListBullet3">
    <w:name w:val="List Bullet 3"/>
    <w:basedOn w:val="Normal"/>
    <w:autoRedefine/>
    <w:semiHidden/>
    <w:rsid w:val="003B3453"/>
    <w:pPr>
      <w:numPr>
        <w:numId w:val="2"/>
      </w:numPr>
    </w:pPr>
    <w:rPr>
      <w:sz w:val="24"/>
    </w:rPr>
  </w:style>
  <w:style w:type="paragraph" w:styleId="ListContinue">
    <w:name w:val="List Continue"/>
    <w:basedOn w:val="Normal"/>
    <w:semiHidden/>
    <w:rsid w:val="003B3453"/>
    <w:pPr>
      <w:spacing w:after="120"/>
      <w:ind w:left="360"/>
    </w:pPr>
  </w:style>
  <w:style w:type="paragraph" w:styleId="Header">
    <w:name w:val="header"/>
    <w:basedOn w:val="Normal"/>
    <w:semiHidden/>
    <w:rsid w:val="003B3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34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B3453"/>
    <w:rPr>
      <w:rFonts w:ascii="Tahoma" w:hAnsi="Tahoma" w:cs="Wingdings"/>
      <w:sz w:val="16"/>
      <w:szCs w:val="16"/>
    </w:rPr>
  </w:style>
  <w:style w:type="paragraph" w:styleId="BodyText">
    <w:name w:val="Body Text"/>
    <w:basedOn w:val="Normal"/>
    <w:semiHidden/>
    <w:rsid w:val="003B3453"/>
    <w:rPr>
      <w:sz w:val="24"/>
    </w:rPr>
  </w:style>
  <w:style w:type="paragraph" w:styleId="Caption">
    <w:name w:val="caption"/>
    <w:basedOn w:val="Normal"/>
    <w:next w:val="Normal"/>
    <w:qFormat/>
    <w:rsid w:val="003B3453"/>
    <w:pPr>
      <w:tabs>
        <w:tab w:val="left" w:pos="-1440"/>
      </w:tabs>
      <w:ind w:left="720" w:hanging="720"/>
      <w:jc w:val="center"/>
    </w:pPr>
    <w:rPr>
      <w:b/>
      <w:bCs/>
      <w:sz w:val="24"/>
      <w:u w:val="single"/>
    </w:rPr>
  </w:style>
  <w:style w:type="character" w:styleId="Hyperlink">
    <w:name w:val="Hyperlink"/>
    <w:basedOn w:val="DefaultParagraphFont"/>
    <w:semiHidden/>
    <w:rsid w:val="003B345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B3453"/>
    <w:rPr>
      <w:color w:val="800080"/>
      <w:u w:val="single"/>
    </w:rPr>
  </w:style>
  <w:style w:type="paragraph" w:styleId="DocumentMap">
    <w:name w:val="Document Map"/>
    <w:basedOn w:val="Normal"/>
    <w:semiHidden/>
    <w:rsid w:val="003B3453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sid w:val="003B3453"/>
  </w:style>
  <w:style w:type="table" w:styleId="TableGrid">
    <w:name w:val="Table Grid"/>
    <w:basedOn w:val="TableNormal"/>
    <w:uiPriority w:val="59"/>
    <w:rsid w:val="00DB0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2BF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CC62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neo.org/npwithdrawopiate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appolicy.aappublications.org/cgi/content/full/pediatrics;101/6/1079/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AE0C-F27E-4846-9506-E178D1EC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 Administrative Policy &amp; Procedure Manual</vt:lpstr>
    </vt:vector>
  </TitlesOfParts>
  <Company>CMH</Company>
  <LinksUpToDate>false</LinksUpToDate>
  <CharactersWithSpaces>5632</CharactersWithSpaces>
  <SharedDoc>false</SharedDoc>
  <HLinks>
    <vt:vector size="12" baseType="variant">
      <vt:variant>
        <vt:i4>3342383</vt:i4>
      </vt:variant>
      <vt:variant>
        <vt:i4>6</vt:i4>
      </vt:variant>
      <vt:variant>
        <vt:i4>0</vt:i4>
      </vt:variant>
      <vt:variant>
        <vt:i4>5</vt:i4>
      </vt:variant>
      <vt:variant>
        <vt:lpwstr>http://aappolicy.aappublications.org/cgi/content/full/pediatrics;101/6/1079/T3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http://www.vuneo.org/npwithdrawopiate.htm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 Administrative Policy &amp; Procedure Manual</dc:title>
  <dc:subject/>
  <dc:creator>CMH Authorized User</dc:creator>
  <cp:keywords/>
  <dc:description/>
  <cp:lastModifiedBy>aflynn</cp:lastModifiedBy>
  <cp:revision>7</cp:revision>
  <cp:lastPrinted>2008-11-05T19:56:00Z</cp:lastPrinted>
  <dcterms:created xsi:type="dcterms:W3CDTF">2012-08-10T14:30:00Z</dcterms:created>
  <dcterms:modified xsi:type="dcterms:W3CDTF">2012-10-31T15:49:00Z</dcterms:modified>
</cp:coreProperties>
</file>